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256" w:val="left" w:leader="none"/>
        </w:tabs>
        <w:spacing w:line="240" w:lineRule="auto"/>
        <w:ind w:left="59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4066" cy="59797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66" cy="59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5"/>
          <w:sz w:val="20"/>
        </w:rPr>
        <w:drawing>
          <wp:inline distT="0" distB="0" distL="0" distR="0">
            <wp:extent cx="3550747" cy="56159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747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</w:r>
    </w:p>
    <w:p>
      <w:pPr>
        <w:pStyle w:val="Heading1"/>
        <w:spacing w:before="130"/>
        <w:ind w:right="1430"/>
      </w:pPr>
      <w:bookmarkStart w:name="CONSELHO MUNICIPAL DE ASSISTENCIA SOCIAL" w:id="1"/>
      <w:bookmarkEnd w:id="1"/>
      <w:r>
        <w:rPr>
          <w:b w:val="0"/>
        </w:rPr>
      </w:r>
      <w:r>
        <w:rPr/>
        <w:t>CONSELHO</w:t>
      </w:r>
      <w:r>
        <w:rPr>
          <w:spacing w:val="-2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ASSISTENCIA</w:t>
      </w:r>
      <w:r>
        <w:rPr>
          <w:spacing w:val="2"/>
        </w:rPr>
        <w:t> </w:t>
      </w:r>
      <w:r>
        <w:rPr/>
        <w:t>SOCIAL</w:t>
      </w:r>
    </w:p>
    <w:p>
      <w:pPr>
        <w:spacing w:line="360" w:lineRule="auto" w:before="21"/>
        <w:ind w:left="138" w:right="147" w:firstLine="6"/>
        <w:jc w:val="center"/>
        <w:rPr>
          <w:b/>
          <w:sz w:val="24"/>
        </w:rPr>
      </w:pPr>
      <w:r>
        <w:rPr>
          <w:b/>
          <w:sz w:val="24"/>
        </w:rPr>
        <w:t>CRIADO PELA LEI </w:t>
      </w:r>
      <w:r>
        <w:rPr>
          <w:b/>
          <w:color w:val="212121"/>
          <w:sz w:val="24"/>
        </w:rPr>
        <w:t>FEDERAL Nº 8.742, DE 13 DE DEZEMBRO DE 1993, LEI</w:t>
      </w:r>
      <w:r>
        <w:rPr>
          <w:b/>
          <w:color w:val="212121"/>
          <w:spacing w:val="1"/>
          <w:sz w:val="24"/>
        </w:rPr>
        <w:t> </w:t>
      </w:r>
      <w:r>
        <w:rPr>
          <w:b/>
          <w:color w:val="212121"/>
          <w:sz w:val="24"/>
        </w:rPr>
        <w:t>MUNICIPAL</w:t>
      </w:r>
      <w:r>
        <w:rPr>
          <w:b/>
          <w:color w:val="212121"/>
          <w:spacing w:val="-8"/>
          <w:sz w:val="24"/>
        </w:rPr>
        <w:t> </w:t>
      </w:r>
      <w:r>
        <w:rPr>
          <w:b/>
          <w:color w:val="212121"/>
          <w:sz w:val="24"/>
        </w:rPr>
        <w:t>05/1997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E</w:t>
      </w:r>
      <w:r>
        <w:rPr>
          <w:b/>
          <w:color w:val="212121"/>
          <w:spacing w:val="-8"/>
          <w:sz w:val="24"/>
        </w:rPr>
        <w:t> </w:t>
      </w:r>
      <w:r>
        <w:rPr>
          <w:b/>
          <w:color w:val="212121"/>
          <w:sz w:val="24"/>
        </w:rPr>
        <w:t>SUAS ALTERAÇÕES</w:t>
      </w:r>
      <w:r>
        <w:rPr>
          <w:b/>
          <w:color w:val="212121"/>
          <w:spacing w:val="5"/>
          <w:sz w:val="24"/>
        </w:rPr>
        <w:t> </w:t>
      </w:r>
      <w:r>
        <w:rPr>
          <w:b/>
          <w:color w:val="212121"/>
          <w:sz w:val="24"/>
        </w:rPr>
        <w:t>PELA</w:t>
      </w:r>
      <w:r>
        <w:rPr>
          <w:b/>
          <w:color w:val="212121"/>
          <w:spacing w:val="-7"/>
          <w:sz w:val="24"/>
        </w:rPr>
        <w:t> </w:t>
      </w:r>
      <w:r>
        <w:rPr>
          <w:b/>
          <w:color w:val="212121"/>
          <w:sz w:val="24"/>
        </w:rPr>
        <w:t>LEI</w:t>
      </w:r>
      <w:r>
        <w:rPr>
          <w:b/>
          <w:color w:val="212121"/>
          <w:spacing w:val="-7"/>
          <w:sz w:val="24"/>
        </w:rPr>
        <w:t> </w:t>
      </w:r>
      <w:r>
        <w:rPr>
          <w:b/>
          <w:color w:val="212121"/>
          <w:sz w:val="24"/>
        </w:rPr>
        <w:t>MUNICIPAL</w:t>
      </w:r>
      <w:r>
        <w:rPr>
          <w:b/>
          <w:color w:val="212121"/>
          <w:spacing w:val="-6"/>
          <w:sz w:val="24"/>
        </w:rPr>
        <w:t> </w:t>
      </w:r>
      <w:r>
        <w:rPr>
          <w:b/>
          <w:color w:val="212121"/>
          <w:sz w:val="24"/>
        </w:rPr>
        <w:t>013/2009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31"/>
        <w:ind w:right="1420"/>
      </w:pPr>
      <w:bookmarkStart w:name="RESOLUÇÃO Nº 003 DE 11 DE JULHO DE 2023" w:id="2"/>
      <w:bookmarkEnd w:id="2"/>
      <w:r>
        <w:rPr>
          <w:b w:val="0"/>
        </w:rPr>
      </w:r>
      <w:r>
        <w:rPr>
          <w:color w:val="1C1C1C"/>
        </w:rPr>
        <w:t>RESOLUÇÃO</w:t>
      </w:r>
      <w:r>
        <w:rPr>
          <w:color w:val="1C1C1C"/>
          <w:spacing w:val="1"/>
        </w:rPr>
        <w:t> </w:t>
      </w:r>
      <w:r>
        <w:rPr>
          <w:color w:val="1C1C1C"/>
        </w:rPr>
        <w:t>Nº</w:t>
      </w:r>
      <w:r>
        <w:rPr>
          <w:color w:val="1C1C1C"/>
          <w:spacing w:val="2"/>
        </w:rPr>
        <w:t> </w:t>
      </w:r>
      <w:r>
        <w:rPr>
          <w:color w:val="1C1C1C"/>
        </w:rPr>
        <w:t>003 DE</w:t>
      </w:r>
      <w:r>
        <w:rPr>
          <w:color w:val="1C1C1C"/>
          <w:spacing w:val="-2"/>
        </w:rPr>
        <w:t> </w:t>
      </w:r>
      <w:r>
        <w:rPr>
          <w:color w:val="1C1C1C"/>
        </w:rPr>
        <w:t>11</w:t>
      </w:r>
      <w:r>
        <w:rPr>
          <w:color w:val="1C1C1C"/>
          <w:spacing w:val="-4"/>
        </w:rPr>
        <w:t> </w:t>
      </w:r>
      <w:r>
        <w:rPr>
          <w:color w:val="1C1C1C"/>
        </w:rPr>
        <w:t>DE</w:t>
      </w:r>
      <w:r>
        <w:rPr>
          <w:color w:val="1C1C1C"/>
          <w:spacing w:val="-2"/>
        </w:rPr>
        <w:t> </w:t>
      </w:r>
      <w:r>
        <w:rPr>
          <w:color w:val="1C1C1C"/>
        </w:rPr>
        <w:t>JULHO DE</w:t>
      </w:r>
      <w:r>
        <w:rPr>
          <w:color w:val="1C1C1C"/>
          <w:spacing w:val="-2"/>
        </w:rPr>
        <w:t> </w:t>
      </w:r>
      <w:r>
        <w:rPr>
          <w:color w:val="1C1C1C"/>
        </w:rPr>
        <w:t>2023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62" w:lineRule="auto" w:before="226"/>
        <w:ind w:left="119" w:right="105" w:firstLine="0"/>
        <w:jc w:val="both"/>
        <w:rPr>
          <w:b/>
          <w:sz w:val="24"/>
        </w:rPr>
      </w:pPr>
      <w:r>
        <w:rPr>
          <w:b/>
          <w:sz w:val="24"/>
        </w:rPr>
        <w:t>O Conselho Municipal de Assistência Social (CMAS) de </w:t>
      </w:r>
      <w:r>
        <w:rPr>
          <w:b/>
          <w:color w:val="1C1C1C"/>
          <w:sz w:val="24"/>
        </w:rPr>
        <w:t>Campestre do Maranhão</w:t>
      </w:r>
      <w:r>
        <w:rPr>
          <w:color w:val="1C1C1C"/>
          <w:sz w:val="24"/>
        </w:rPr>
        <w:t>,</w:t>
      </w:r>
      <w:r>
        <w:rPr>
          <w:color w:val="1C1C1C"/>
          <w:spacing w:val="1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reunião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ordinária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realizada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julho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2023,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competências e atribuições que lhe são conferidas pela </w:t>
      </w:r>
      <w:r>
        <w:rPr>
          <w:b/>
          <w:color w:val="1C1C1C"/>
          <w:sz w:val="24"/>
        </w:rPr>
        <w:t>Lei Municipal 05/1997 e</w:t>
      </w:r>
      <w:r>
        <w:rPr>
          <w:b/>
          <w:color w:val="1C1C1C"/>
          <w:spacing w:val="1"/>
          <w:sz w:val="24"/>
        </w:rPr>
        <w:t> </w:t>
      </w:r>
      <w:r>
        <w:rPr>
          <w:b/>
          <w:color w:val="1C1C1C"/>
          <w:sz w:val="24"/>
        </w:rPr>
        <w:t>alterações na</w:t>
      </w:r>
      <w:r>
        <w:rPr>
          <w:b/>
          <w:color w:val="1C1C1C"/>
          <w:spacing w:val="3"/>
          <w:sz w:val="24"/>
        </w:rPr>
        <w:t> </w:t>
      </w:r>
      <w:r>
        <w:rPr>
          <w:b/>
          <w:color w:val="1C1C1C"/>
          <w:sz w:val="24"/>
        </w:rPr>
        <w:t>lei</w:t>
      </w:r>
      <w:r>
        <w:rPr>
          <w:b/>
          <w:color w:val="1C1C1C"/>
          <w:spacing w:val="2"/>
          <w:sz w:val="24"/>
        </w:rPr>
        <w:t> </w:t>
      </w:r>
      <w:r>
        <w:rPr>
          <w:b/>
          <w:color w:val="1C1C1C"/>
          <w:sz w:val="24"/>
        </w:rPr>
        <w:t>Municipal</w:t>
      </w:r>
      <w:r>
        <w:rPr>
          <w:b/>
          <w:color w:val="1C1C1C"/>
          <w:spacing w:val="-1"/>
          <w:sz w:val="24"/>
        </w:rPr>
        <w:t> </w:t>
      </w:r>
      <w:r>
        <w:rPr>
          <w:b/>
          <w:color w:val="1C1C1C"/>
          <w:sz w:val="24"/>
        </w:rPr>
        <w:t>013/2009</w:t>
      </w:r>
      <w:r>
        <w:rPr>
          <w:b/>
          <w:color w:val="1C1C1C"/>
          <w:spacing w:val="2"/>
          <w:sz w:val="24"/>
        </w:rPr>
        <w:t> </w:t>
      </w:r>
      <w:r>
        <w:rPr>
          <w:b/>
          <w:color w:val="1C1C1C"/>
          <w:sz w:val="24"/>
        </w:rPr>
        <w:t>e,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360" w:lineRule="auto" w:before="1"/>
        <w:ind w:left="119" w:right="108"/>
        <w:jc w:val="both"/>
      </w:pPr>
      <w:r>
        <w:rPr>
          <w:spacing w:val="-4"/>
        </w:rPr>
        <w:t>CONSIDERANDO os dispostos</w:t>
      </w:r>
      <w:r>
        <w:rPr>
          <w:spacing w:val="-3"/>
        </w:rPr>
        <w:t> </w:t>
      </w:r>
      <w:r>
        <w:rPr>
          <w:spacing w:val="-4"/>
        </w:rPr>
        <w:t>no</w:t>
      </w:r>
      <w:r>
        <w:rPr>
          <w:spacing w:val="-3"/>
        </w:rPr>
        <w:t> </w:t>
      </w:r>
      <w:r>
        <w:rPr>
          <w:spacing w:val="-4"/>
        </w:rPr>
        <w:t>art 2º</w:t>
      </w:r>
      <w:r>
        <w:rPr>
          <w:spacing w:val="-3"/>
        </w:rPr>
        <w:t> </w:t>
      </w:r>
      <w:r>
        <w:rPr>
          <w:spacing w:val="-4"/>
        </w:rPr>
        <w:t>na Lei </w:t>
      </w:r>
      <w:r>
        <w:rPr>
          <w:spacing w:val="-3"/>
        </w:rPr>
        <w:t>Municipal nº 06 de 03 de junho de 2010,</w:t>
      </w:r>
      <w:r>
        <w:rPr>
          <w:spacing w:val="-57"/>
        </w:rPr>
        <w:t> </w:t>
      </w:r>
      <w:r>
        <w:rPr/>
        <w:t>dos Benefícios Eventuais, prestados em virtude de nascimento, morte, vulnerabilidade</w:t>
      </w:r>
      <w:r>
        <w:rPr>
          <w:spacing w:val="1"/>
        </w:rPr>
        <w:t> </w:t>
      </w:r>
      <w:r>
        <w:rPr/>
        <w:t>temporária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calamidade</w:t>
      </w:r>
      <w:r>
        <w:rPr>
          <w:spacing w:val="-3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observadas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contingências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riscos,</w:t>
      </w:r>
      <w:r>
        <w:rPr>
          <w:spacing w:val="3"/>
        </w:rPr>
        <w:t> </w:t>
      </w:r>
      <w:r>
        <w:rPr/>
        <w:t>perdas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danos</w:t>
      </w:r>
      <w:r>
        <w:rPr>
          <w:spacing w:val="-8"/>
        </w:rPr>
        <w:t> </w:t>
      </w:r>
      <w:r>
        <w:rPr/>
        <w:t>a</w:t>
      </w:r>
      <w:r>
        <w:rPr>
          <w:spacing w:val="-57"/>
        </w:rPr>
        <w:t> </w:t>
      </w:r>
      <w:r>
        <w:rPr>
          <w:spacing w:val="-2"/>
        </w:rPr>
        <w:t>que</w:t>
      </w:r>
      <w:r>
        <w:rPr>
          <w:spacing w:val="1"/>
        </w:rPr>
        <w:t> </w:t>
      </w:r>
      <w:r>
        <w:rPr>
          <w:spacing w:val="-2"/>
        </w:rPr>
        <w:t>estão</w:t>
      </w:r>
      <w:r>
        <w:rPr>
          <w:spacing w:val="3"/>
        </w:rPr>
        <w:t> </w:t>
      </w:r>
      <w:r>
        <w:rPr>
          <w:spacing w:val="-2"/>
        </w:rPr>
        <w:t>sujeitos</w:t>
      </w:r>
      <w:r>
        <w:rPr>
          <w:spacing w:val="-5"/>
        </w:rPr>
        <w:t> </w:t>
      </w:r>
      <w:r>
        <w:rPr>
          <w:spacing w:val="-2"/>
        </w:rPr>
        <w:t>os</w:t>
      </w:r>
      <w:r>
        <w:rPr>
          <w:spacing w:val="4"/>
        </w:rPr>
        <w:t> </w:t>
      </w:r>
      <w:r>
        <w:rPr>
          <w:spacing w:val="-2"/>
        </w:rPr>
        <w:t>indivíduos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famílias,</w:t>
      </w:r>
      <w:r>
        <w:rPr>
          <w:spacing w:val="1"/>
        </w:rPr>
        <w:t> </w:t>
      </w:r>
      <w:r>
        <w:rPr>
          <w:spacing w:val="-1"/>
        </w:rPr>
        <w:t>serão</w:t>
      </w:r>
      <w:r>
        <w:rPr>
          <w:spacing w:val="-3"/>
        </w:rPr>
        <w:t> </w:t>
      </w:r>
      <w:r>
        <w:rPr>
          <w:spacing w:val="-1"/>
        </w:rPr>
        <w:t>concedidos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acordo</w:t>
      </w:r>
      <w:r>
        <w:rPr>
          <w:spacing w:val="-2"/>
        </w:rPr>
        <w:t> </w:t>
      </w:r>
      <w:r>
        <w:rPr>
          <w:spacing w:val="-1"/>
        </w:rPr>
        <w:t>com</w:t>
      </w:r>
      <w:r>
        <w:rPr>
          <w:spacing w:val="-26"/>
        </w:rPr>
        <w:t> </w:t>
      </w:r>
      <w:r>
        <w:rPr>
          <w:spacing w:val="-1"/>
        </w:rPr>
        <w:t>os</w:t>
      </w:r>
      <w:r>
        <w:rPr>
          <w:spacing w:val="-19"/>
        </w:rPr>
        <w:t> </w:t>
      </w:r>
      <w:r>
        <w:rPr>
          <w:spacing w:val="-1"/>
        </w:rPr>
        <w:t>critérios</w:t>
      </w:r>
      <w:r>
        <w:rPr>
          <w:spacing w:val="-8"/>
        </w:rPr>
        <w:t> </w:t>
      </w:r>
      <w:r>
        <w:rPr>
          <w:spacing w:val="-1"/>
        </w:rPr>
        <w:t>na</w:t>
      </w:r>
      <w:r>
        <w:rPr>
          <w:spacing w:val="-58"/>
        </w:rPr>
        <w:t> </w:t>
      </w:r>
      <w:r>
        <w:rPr/>
        <w:t>legislação</w:t>
      </w:r>
      <w:r>
        <w:rPr>
          <w:spacing w:val="2"/>
        </w:rPr>
        <w:t> </w:t>
      </w:r>
      <w:r>
        <w:rPr/>
        <w:t>em</w:t>
      </w:r>
      <w:r>
        <w:rPr>
          <w:spacing w:val="-21"/>
        </w:rPr>
        <w:t> </w:t>
      </w:r>
      <w:r>
        <w:rPr/>
        <w:t>vigor.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360" w:lineRule="auto"/>
        <w:ind w:left="119" w:right="117"/>
        <w:jc w:val="both"/>
      </w:pPr>
      <w:r>
        <w:rPr/>
        <w:t>CONSIDERANDO a Lei 8742 de 07 de dezembro de 1993, alterada pela Lei 12.435, de</w:t>
      </w:r>
      <w:r>
        <w:rPr>
          <w:spacing w:val="-57"/>
        </w:rPr>
        <w:t> </w:t>
      </w:r>
      <w:r>
        <w:rPr/>
        <w:t>06 de julho de 2011, que define sobre a organização da Assistência Social e dá outras</w:t>
      </w:r>
      <w:r>
        <w:rPr>
          <w:spacing w:val="1"/>
        </w:rPr>
        <w:t> </w:t>
      </w:r>
      <w:r>
        <w:rPr/>
        <w:t>providências;</w:t>
      </w:r>
    </w:p>
    <w:p>
      <w:pPr>
        <w:pStyle w:val="BodyText"/>
      </w:pPr>
    </w:p>
    <w:p>
      <w:pPr>
        <w:pStyle w:val="BodyText"/>
        <w:spacing w:line="360" w:lineRule="auto"/>
        <w:ind w:left="119" w:right="116"/>
        <w:jc w:val="both"/>
      </w:pPr>
      <w:r>
        <w:rPr/>
        <w:t>CONSIDERANDO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nº109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Conselho</w:t>
      </w:r>
      <w:r>
        <w:rPr>
          <w:spacing w:val="1"/>
        </w:rPr>
        <w:t> </w:t>
      </w:r>
      <w:r>
        <w:rPr>
          <w:spacing w:val="-1"/>
        </w:rPr>
        <w:t>Nacional de Assistência Social (CNAS), que aprova a Tipificação </w:t>
      </w:r>
      <w:r>
        <w:rPr/>
        <w:t>Nacional dos Serviços</w:t>
      </w:r>
      <w:r>
        <w:rPr>
          <w:spacing w:val="-57"/>
        </w:rPr>
        <w:t> </w:t>
      </w:r>
      <w:r>
        <w:rPr/>
        <w:t>Socioassistenciais;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9" w:right="118"/>
        <w:jc w:val="both"/>
      </w:pPr>
      <w:r>
        <w:rPr/>
        <w:t>CONSIDERANDO a Lei Municipal nº 006/2010 de que dispõe sobre a concessão dos</w:t>
      </w:r>
      <w:r>
        <w:rPr>
          <w:spacing w:val="1"/>
        </w:rPr>
        <w:t> </w:t>
      </w:r>
      <w:r>
        <w:rPr>
          <w:spacing w:val="-1"/>
        </w:rPr>
        <w:t>Benefícios</w:t>
      </w:r>
      <w:r>
        <w:rPr>
          <w:spacing w:val="1"/>
        </w:rPr>
        <w:t> </w:t>
      </w:r>
      <w:r>
        <w:rPr>
          <w:spacing w:val="-1"/>
        </w:rPr>
        <w:t>Eventuais</w:t>
      </w:r>
      <w:r>
        <w:rPr>
          <w:spacing w:val="6"/>
        </w:rPr>
        <w:t> </w:t>
      </w:r>
      <w:r>
        <w:rPr>
          <w:spacing w:val="-1"/>
        </w:rPr>
        <w:t>no</w:t>
      </w:r>
      <w:r>
        <w:rPr>
          <w:spacing w:val="12"/>
        </w:rPr>
        <w:t> </w:t>
      </w:r>
      <w:r>
        <w:rPr>
          <w:spacing w:val="-1"/>
        </w:rPr>
        <w:t>âmbito</w:t>
      </w:r>
      <w:r>
        <w:rPr>
          <w:spacing w:val="12"/>
        </w:rPr>
        <w:t> </w:t>
      </w:r>
      <w:r>
        <w:rPr>
          <w:spacing w:val="-1"/>
        </w:rPr>
        <w:t>da</w:t>
      </w:r>
      <w:r>
        <w:rPr>
          <w:spacing w:val="1"/>
        </w:rPr>
        <w:t> </w:t>
      </w:r>
      <w:r>
        <w:rPr>
          <w:spacing w:val="-1"/>
        </w:rPr>
        <w:t>Política</w:t>
      </w:r>
      <w:r>
        <w:rPr>
          <w:spacing w:val="2"/>
        </w:rPr>
        <w:t> </w:t>
      </w:r>
      <w:r>
        <w:rPr>
          <w:spacing w:val="-1"/>
        </w:rPr>
        <w:t>Municipal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Assistência</w:t>
      </w:r>
      <w:r>
        <w:rPr>
          <w:spacing w:val="3"/>
        </w:rPr>
        <w:t> </w:t>
      </w:r>
      <w:r>
        <w:rPr>
          <w:spacing w:val="-1"/>
        </w:rPr>
        <w:t>Social;</w:t>
      </w:r>
    </w:p>
    <w:p>
      <w:pPr>
        <w:spacing w:after="0" w:line="360" w:lineRule="auto"/>
        <w:jc w:val="both"/>
        <w:sectPr>
          <w:type w:val="continuous"/>
          <w:pgSz w:w="11910" w:h="16840"/>
          <w:pgMar w:top="1480" w:bottom="280" w:left="1580" w:right="1580"/>
        </w:sectPr>
      </w:pPr>
    </w:p>
    <w:p>
      <w:pPr>
        <w:pStyle w:val="Heading1"/>
        <w:spacing w:before="75"/>
        <w:ind w:left="3739" w:right="3743"/>
      </w:pPr>
      <w:bookmarkStart w:name="RESOLVE:" w:id="3"/>
      <w:bookmarkEnd w:id="3"/>
      <w:r>
        <w:rPr>
          <w:b w:val="0"/>
        </w:rPr>
      </w:r>
      <w:r>
        <w:rPr>
          <w:color w:val="212121"/>
        </w:rPr>
        <w:t>RESOLVE: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before="1"/>
        <w:ind w:left="119"/>
        <w:jc w:val="both"/>
      </w:pPr>
      <w:r>
        <w:rPr>
          <w:color w:val="212121"/>
        </w:rPr>
        <w:t>Art.</w:t>
      </w:r>
      <w:r>
        <w:rPr>
          <w:color w:val="212121"/>
          <w:spacing w:val="-3"/>
        </w:rPr>
        <w:t> </w:t>
      </w:r>
      <w:r>
        <w:rPr>
          <w:color w:val="212121"/>
        </w:rPr>
        <w:t>1º</w:t>
      </w:r>
      <w:r>
        <w:rPr>
          <w:color w:val="212121"/>
          <w:spacing w:val="51"/>
        </w:rPr>
        <w:t> </w:t>
      </w:r>
      <w:r>
        <w:rPr>
          <w:color w:val="212121"/>
        </w:rPr>
        <w:t>Aprovar as</w:t>
      </w:r>
      <w:r>
        <w:rPr>
          <w:color w:val="212121"/>
          <w:spacing w:val="-8"/>
        </w:rPr>
        <w:t> </w:t>
      </w:r>
      <w:r>
        <w:rPr>
          <w:color w:val="212121"/>
        </w:rPr>
        <w:t>alterações</w:t>
      </w:r>
      <w:r>
        <w:rPr>
          <w:color w:val="212121"/>
          <w:spacing w:val="-7"/>
        </w:rPr>
        <w:t> </w:t>
      </w:r>
      <w:r>
        <w:rPr>
          <w:color w:val="212121"/>
        </w:rPr>
        <w:t>do</w:t>
      </w:r>
      <w:r>
        <w:rPr>
          <w:color w:val="212121"/>
          <w:spacing w:val="-1"/>
        </w:rPr>
        <w:t> </w:t>
      </w:r>
      <w:r>
        <w:rPr>
          <w:color w:val="212121"/>
        </w:rPr>
        <w:t>Plano</w:t>
      </w:r>
      <w:r>
        <w:rPr>
          <w:color w:val="212121"/>
          <w:spacing w:val="4"/>
        </w:rPr>
        <w:t> </w:t>
      </w:r>
      <w:r>
        <w:rPr>
          <w:color w:val="212121"/>
        </w:rPr>
        <w:t>Municipal</w:t>
      </w:r>
      <w:r>
        <w:rPr>
          <w:color w:val="212121"/>
          <w:spacing w:val="-8"/>
        </w:rPr>
        <w:t> </w:t>
      </w:r>
      <w:r>
        <w:rPr>
          <w:color w:val="212121"/>
        </w:rPr>
        <w:t>de</w:t>
      </w:r>
      <w:r>
        <w:rPr>
          <w:color w:val="212121"/>
          <w:spacing w:val="-7"/>
        </w:rPr>
        <w:t> </w:t>
      </w:r>
      <w:r>
        <w:rPr>
          <w:color w:val="212121"/>
        </w:rPr>
        <w:t>Assistência</w:t>
      </w:r>
      <w:r>
        <w:rPr>
          <w:color w:val="212121"/>
          <w:spacing w:val="-6"/>
        </w:rPr>
        <w:t> </w:t>
      </w:r>
      <w:r>
        <w:rPr>
          <w:color w:val="212121"/>
        </w:rPr>
        <w:t>Social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0" w:lineRule="auto"/>
        <w:ind w:left="119" w:right="105"/>
        <w:jc w:val="both"/>
      </w:pPr>
      <w:r>
        <w:rPr>
          <w:color w:val="212121"/>
        </w:rPr>
        <w:t>Art.</w:t>
      </w:r>
      <w:r>
        <w:rPr>
          <w:color w:val="212121"/>
          <w:spacing w:val="-10"/>
        </w:rPr>
        <w:t> </w:t>
      </w:r>
      <w:r>
        <w:rPr>
          <w:color w:val="212121"/>
        </w:rPr>
        <w:t>2º</w:t>
      </w:r>
      <w:r>
        <w:rPr>
          <w:color w:val="212121"/>
          <w:spacing w:val="-10"/>
        </w:rPr>
        <w:t> </w:t>
      </w:r>
      <w:r>
        <w:rPr>
          <w:color w:val="212121"/>
        </w:rPr>
        <w:t>Aprovar</w:t>
      </w:r>
      <w:r>
        <w:rPr>
          <w:color w:val="212121"/>
          <w:spacing w:val="-10"/>
        </w:rPr>
        <w:t> </w:t>
      </w:r>
      <w:r>
        <w:rPr>
          <w:color w:val="212121"/>
        </w:rPr>
        <w:t>o</w:t>
      </w:r>
      <w:r>
        <w:rPr>
          <w:color w:val="212121"/>
          <w:spacing w:val="-8"/>
        </w:rPr>
        <w:t> </w:t>
      </w:r>
      <w:r>
        <w:rPr>
          <w:color w:val="212121"/>
        </w:rPr>
        <w:t>Plano</w:t>
      </w:r>
      <w:r>
        <w:rPr>
          <w:color w:val="212121"/>
          <w:spacing w:val="-1"/>
        </w:rPr>
        <w:t> </w:t>
      </w:r>
      <w:r>
        <w:rPr>
          <w:color w:val="212121"/>
        </w:rPr>
        <w:t>de</w:t>
      </w:r>
      <w:r>
        <w:rPr>
          <w:color w:val="212121"/>
          <w:spacing w:val="-9"/>
        </w:rPr>
        <w:t> </w:t>
      </w:r>
      <w:r>
        <w:rPr>
          <w:color w:val="212121"/>
        </w:rPr>
        <w:t>Ação</w:t>
      </w:r>
      <w:r>
        <w:rPr>
          <w:color w:val="212121"/>
          <w:spacing w:val="-3"/>
        </w:rPr>
        <w:t> </w:t>
      </w:r>
      <w:r>
        <w:rPr>
          <w:color w:val="212121"/>
        </w:rPr>
        <w:t>dos</w:t>
      </w:r>
      <w:r>
        <w:rPr>
          <w:color w:val="212121"/>
          <w:spacing w:val="-10"/>
        </w:rPr>
        <w:t> </w:t>
      </w:r>
      <w:r>
        <w:rPr>
          <w:color w:val="212121"/>
        </w:rPr>
        <w:t>Benefícios</w:t>
      </w:r>
      <w:r>
        <w:rPr>
          <w:color w:val="212121"/>
          <w:spacing w:val="-9"/>
        </w:rPr>
        <w:t> </w:t>
      </w:r>
      <w:r>
        <w:rPr>
          <w:color w:val="212121"/>
        </w:rPr>
        <w:t>Eventuais</w:t>
      </w:r>
      <w:r>
        <w:rPr>
          <w:color w:val="212121"/>
          <w:spacing w:val="-10"/>
        </w:rPr>
        <w:t> </w:t>
      </w:r>
      <w:r>
        <w:rPr>
          <w:color w:val="212121"/>
        </w:rPr>
        <w:t>para</w:t>
      </w:r>
      <w:r>
        <w:rPr>
          <w:color w:val="212121"/>
          <w:spacing w:val="-13"/>
        </w:rPr>
        <w:t> </w:t>
      </w:r>
      <w:r>
        <w:rPr>
          <w:color w:val="212121"/>
        </w:rPr>
        <w:t>o</w:t>
      </w:r>
      <w:r>
        <w:rPr>
          <w:color w:val="212121"/>
          <w:spacing w:val="-3"/>
        </w:rPr>
        <w:t> </w:t>
      </w:r>
      <w:r>
        <w:rPr>
          <w:color w:val="212121"/>
        </w:rPr>
        <w:t>Co</w:t>
      </w:r>
      <w:r>
        <w:rPr>
          <w:color w:val="212121"/>
          <w:spacing w:val="-8"/>
        </w:rPr>
        <w:t> </w:t>
      </w:r>
      <w:r>
        <w:rPr>
          <w:color w:val="212121"/>
        </w:rPr>
        <w:t>financiamento</w:t>
      </w:r>
      <w:r>
        <w:rPr>
          <w:color w:val="212121"/>
          <w:spacing w:val="-4"/>
        </w:rPr>
        <w:t> </w:t>
      </w:r>
      <w:r>
        <w:rPr>
          <w:color w:val="212121"/>
        </w:rPr>
        <w:t>junto</w:t>
      </w:r>
      <w:r>
        <w:rPr>
          <w:color w:val="212121"/>
          <w:spacing w:val="-57"/>
        </w:rPr>
        <w:t> </w:t>
      </w:r>
      <w:r>
        <w:rPr>
          <w:color w:val="212121"/>
        </w:rPr>
        <w:t>FEAS/SEDES, repasse do Governo</w:t>
      </w:r>
      <w:r>
        <w:rPr>
          <w:color w:val="212121"/>
          <w:spacing w:val="1"/>
        </w:rPr>
        <w:t> </w:t>
      </w:r>
      <w:r>
        <w:rPr>
          <w:color w:val="212121"/>
        </w:rPr>
        <w:t>Estadual a Secretaria Municipal de</w:t>
      </w:r>
      <w:r>
        <w:rPr>
          <w:color w:val="212121"/>
          <w:spacing w:val="1"/>
        </w:rPr>
        <w:t> </w:t>
      </w:r>
      <w:r>
        <w:rPr>
          <w:color w:val="212121"/>
        </w:rPr>
        <w:t>Assistencial</w:t>
      </w:r>
      <w:r>
        <w:rPr>
          <w:color w:val="212121"/>
          <w:spacing w:val="1"/>
        </w:rPr>
        <w:t> </w:t>
      </w:r>
      <w:r>
        <w:rPr>
          <w:color w:val="212121"/>
        </w:rPr>
        <w:t>Social</w:t>
      </w:r>
      <w:r>
        <w:rPr>
          <w:color w:val="212121"/>
          <w:spacing w:val="-12"/>
        </w:rPr>
        <w:t> </w:t>
      </w:r>
      <w:r>
        <w:rPr>
          <w:color w:val="212121"/>
        </w:rPr>
        <w:t>de Campestre</w:t>
      </w:r>
      <w:r>
        <w:rPr>
          <w:color w:val="212121"/>
          <w:spacing w:val="1"/>
        </w:rPr>
        <w:t> </w:t>
      </w:r>
      <w:r>
        <w:rPr>
          <w:color w:val="212121"/>
        </w:rPr>
        <w:t>do</w:t>
      </w:r>
      <w:r>
        <w:rPr>
          <w:color w:val="212121"/>
          <w:spacing w:val="13"/>
        </w:rPr>
        <w:t> </w:t>
      </w:r>
      <w:r>
        <w:rPr>
          <w:color w:val="212121"/>
        </w:rPr>
        <w:t>Maranhão</w:t>
      </w:r>
      <w:r>
        <w:rPr>
          <w:color w:val="212121"/>
          <w:spacing w:val="11"/>
        </w:rPr>
        <w:t> </w:t>
      </w:r>
      <w:r>
        <w:rPr>
          <w:color w:val="212121"/>
        </w:rPr>
        <w:t>-</w:t>
      </w:r>
      <w:r>
        <w:rPr>
          <w:color w:val="212121"/>
          <w:spacing w:val="-2"/>
        </w:rPr>
        <w:t> </w:t>
      </w:r>
      <w:r>
        <w:rPr>
          <w:color w:val="212121"/>
        </w:rPr>
        <w:t>MA,</w:t>
      </w:r>
      <w:r>
        <w:rPr>
          <w:color w:val="212121"/>
          <w:spacing w:val="8"/>
        </w:rPr>
        <w:t> </w:t>
      </w:r>
      <w:r>
        <w:rPr>
          <w:color w:val="212121"/>
        </w:rPr>
        <w:t>exercício</w:t>
      </w:r>
      <w:r>
        <w:rPr>
          <w:color w:val="212121"/>
          <w:spacing w:val="18"/>
        </w:rPr>
        <w:t> </w:t>
      </w:r>
      <w:r>
        <w:rPr>
          <w:color w:val="212121"/>
        </w:rPr>
        <w:t>2023.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37" w:lineRule="auto"/>
        <w:ind w:left="119"/>
      </w:pPr>
      <w:r>
        <w:rPr>
          <w:color w:val="212121"/>
          <w:spacing w:val="-1"/>
        </w:rPr>
        <w:t>Art.</w:t>
      </w:r>
      <w:r>
        <w:rPr>
          <w:color w:val="212121"/>
          <w:spacing w:val="5"/>
        </w:rPr>
        <w:t> </w:t>
      </w:r>
      <w:r>
        <w:rPr>
          <w:color w:val="212121"/>
          <w:spacing w:val="-1"/>
        </w:rPr>
        <w:t>3º</w:t>
      </w:r>
      <w:r>
        <w:rPr>
          <w:color w:val="212121"/>
          <w:spacing w:val="1"/>
        </w:rPr>
        <w:t> </w:t>
      </w:r>
      <w:r>
        <w:rPr>
          <w:color w:val="212121"/>
          <w:spacing w:val="-1"/>
        </w:rPr>
        <w:t>Esta</w:t>
      </w:r>
      <w:r>
        <w:rPr>
          <w:color w:val="212121"/>
          <w:spacing w:val="-8"/>
        </w:rPr>
        <w:t> </w:t>
      </w:r>
      <w:r>
        <w:rPr>
          <w:color w:val="212121"/>
          <w:spacing w:val="-1"/>
        </w:rPr>
        <w:t>resolução</w:t>
      </w:r>
      <w:r>
        <w:rPr>
          <w:color w:val="212121"/>
          <w:spacing w:val="13"/>
        </w:rPr>
        <w:t> </w:t>
      </w:r>
      <w:r>
        <w:rPr>
          <w:color w:val="212121"/>
          <w:spacing w:val="-1"/>
        </w:rPr>
        <w:t>entra</w:t>
      </w:r>
      <w:r>
        <w:rPr>
          <w:color w:val="212121"/>
          <w:spacing w:val="3"/>
        </w:rPr>
        <w:t> </w:t>
      </w:r>
      <w:r>
        <w:rPr>
          <w:color w:val="212121"/>
          <w:spacing w:val="-1"/>
        </w:rPr>
        <w:t>em</w:t>
      </w:r>
      <w:r>
        <w:rPr>
          <w:color w:val="212121"/>
          <w:spacing w:val="-17"/>
        </w:rPr>
        <w:t> </w:t>
      </w:r>
      <w:r>
        <w:rPr>
          <w:color w:val="212121"/>
          <w:spacing w:val="-1"/>
        </w:rPr>
        <w:t>vigor</w:t>
      </w:r>
      <w:r>
        <w:rPr>
          <w:color w:val="212121"/>
          <w:spacing w:val="5"/>
        </w:rPr>
        <w:t> </w:t>
      </w:r>
      <w:r>
        <w:rPr>
          <w:color w:val="212121"/>
          <w:spacing w:val="-1"/>
        </w:rPr>
        <w:t>na</w:t>
      </w:r>
      <w:r>
        <w:rPr>
          <w:color w:val="212121"/>
          <w:spacing w:val="2"/>
        </w:rPr>
        <w:t> </w:t>
      </w:r>
      <w:r>
        <w:rPr>
          <w:color w:val="212121"/>
          <w:spacing w:val="-1"/>
        </w:rPr>
        <w:t>data</w:t>
      </w:r>
      <w:r>
        <w:rPr>
          <w:color w:val="212121"/>
          <w:spacing w:val="2"/>
        </w:rPr>
        <w:t> </w:t>
      </w:r>
      <w:r>
        <w:rPr>
          <w:color w:val="212121"/>
          <w:spacing w:val="-1"/>
        </w:rPr>
        <w:t>de</w:t>
      </w:r>
      <w:r>
        <w:rPr>
          <w:color w:val="212121"/>
          <w:spacing w:val="1"/>
        </w:rPr>
        <w:t> </w:t>
      </w:r>
      <w:r>
        <w:rPr>
          <w:color w:val="212121"/>
          <w:spacing w:val="-1"/>
        </w:rPr>
        <w:t>sua</w:t>
      </w:r>
      <w:r>
        <w:rPr>
          <w:color w:val="212121"/>
          <w:spacing w:val="2"/>
        </w:rPr>
        <w:t> </w:t>
      </w:r>
      <w:r>
        <w:rPr>
          <w:color w:val="212121"/>
          <w:spacing w:val="-1"/>
        </w:rPr>
        <w:t>publicação,</w:t>
      </w:r>
      <w:r>
        <w:rPr>
          <w:color w:val="212121"/>
          <w:spacing w:val="5"/>
        </w:rPr>
        <w:t> </w:t>
      </w:r>
      <w:r>
        <w:rPr>
          <w:color w:val="212121"/>
        </w:rPr>
        <w:t>revogando</w:t>
      </w:r>
      <w:r>
        <w:rPr>
          <w:color w:val="212121"/>
          <w:spacing w:val="3"/>
        </w:rPr>
        <w:t> </w:t>
      </w:r>
      <w:r>
        <w:rPr>
          <w:color w:val="212121"/>
        </w:rPr>
        <w:t>-se</w:t>
      </w:r>
      <w:r>
        <w:rPr>
          <w:color w:val="212121"/>
          <w:spacing w:val="2"/>
        </w:rPr>
        <w:t> </w:t>
      </w:r>
      <w:r>
        <w:rPr>
          <w:color w:val="212121"/>
        </w:rPr>
        <w:t>as</w:t>
      </w:r>
      <w:r>
        <w:rPr>
          <w:color w:val="212121"/>
          <w:spacing w:val="-57"/>
        </w:rPr>
        <w:t> </w:t>
      </w:r>
      <w:r>
        <w:rPr>
          <w:color w:val="212121"/>
        </w:rPr>
        <w:t>disposições</w:t>
      </w:r>
      <w:r>
        <w:rPr>
          <w:color w:val="212121"/>
          <w:spacing w:val="-1"/>
        </w:rPr>
        <w:t> </w:t>
      </w:r>
      <w:r>
        <w:rPr>
          <w:color w:val="212121"/>
        </w:rPr>
        <w:t>em</w:t>
      </w:r>
      <w:r>
        <w:rPr>
          <w:color w:val="212121"/>
          <w:spacing w:val="-7"/>
        </w:rPr>
        <w:t> </w:t>
      </w:r>
      <w:r>
        <w:rPr>
          <w:color w:val="212121"/>
        </w:rPr>
        <w:t>contrario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19"/>
      </w:pPr>
      <w:r>
        <w:rPr>
          <w:color w:val="212121"/>
        </w:rPr>
        <w:t>Campestre</w:t>
      </w:r>
      <w:r>
        <w:rPr>
          <w:color w:val="212121"/>
          <w:spacing w:val="-6"/>
        </w:rPr>
        <w:t> </w:t>
      </w:r>
      <w:r>
        <w:rPr>
          <w:color w:val="212121"/>
        </w:rPr>
        <w:t>do</w:t>
      </w:r>
      <w:r>
        <w:rPr>
          <w:color w:val="212121"/>
          <w:spacing w:val="2"/>
        </w:rPr>
        <w:t> </w:t>
      </w:r>
      <w:r>
        <w:rPr>
          <w:color w:val="212121"/>
        </w:rPr>
        <w:t>Maranhão</w:t>
      </w:r>
      <w:r>
        <w:rPr>
          <w:color w:val="212121"/>
          <w:spacing w:val="7"/>
        </w:rPr>
        <w:t> </w:t>
      </w:r>
      <w:r>
        <w:rPr>
          <w:color w:val="212121"/>
        </w:rPr>
        <w:t>–</w:t>
      </w:r>
      <w:r>
        <w:rPr>
          <w:color w:val="212121"/>
          <w:spacing w:val="-6"/>
        </w:rPr>
        <w:t> </w:t>
      </w:r>
      <w:r>
        <w:rPr>
          <w:color w:val="212121"/>
        </w:rPr>
        <w:t>MA, 11</w:t>
      </w:r>
      <w:r>
        <w:rPr>
          <w:color w:val="212121"/>
          <w:spacing w:val="-7"/>
        </w:rPr>
        <w:t> </w:t>
      </w:r>
      <w:r>
        <w:rPr>
          <w:color w:val="212121"/>
        </w:rPr>
        <w:t>de</w:t>
      </w:r>
      <w:r>
        <w:rPr>
          <w:color w:val="212121"/>
          <w:spacing w:val="-3"/>
        </w:rPr>
        <w:t> </w:t>
      </w:r>
      <w:r>
        <w:rPr>
          <w:color w:val="212121"/>
        </w:rPr>
        <w:t>julho</w:t>
      </w:r>
      <w:r>
        <w:rPr>
          <w:color w:val="212121"/>
          <w:spacing w:val="3"/>
        </w:rPr>
        <w:t> </w:t>
      </w:r>
      <w:r>
        <w:rPr>
          <w:color w:val="212121"/>
        </w:rPr>
        <w:t>de</w:t>
      </w:r>
      <w:r>
        <w:rPr>
          <w:color w:val="212121"/>
          <w:spacing w:val="-8"/>
        </w:rPr>
        <w:t> </w:t>
      </w:r>
      <w:r>
        <w:rPr>
          <w:color w:val="212121"/>
        </w:rPr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192"/>
        <w:ind w:left="2986" w:right="2979"/>
        <w:jc w:val="center"/>
      </w:pPr>
      <w:r>
        <w:rPr>
          <w:color w:val="212121"/>
        </w:rPr>
        <w:t>Maria</w:t>
      </w:r>
      <w:r>
        <w:rPr>
          <w:color w:val="212121"/>
          <w:spacing w:val="-14"/>
        </w:rPr>
        <w:t> </w:t>
      </w:r>
      <w:r>
        <w:rPr>
          <w:color w:val="212121"/>
        </w:rPr>
        <w:t>Esperança</w:t>
      </w:r>
      <w:r>
        <w:rPr>
          <w:color w:val="212121"/>
          <w:spacing w:val="-4"/>
        </w:rPr>
        <w:t> </w:t>
      </w:r>
      <w:r>
        <w:rPr>
          <w:color w:val="212121"/>
        </w:rPr>
        <w:t>Alves</w:t>
      </w:r>
      <w:r>
        <w:rPr>
          <w:color w:val="212121"/>
          <w:spacing w:val="-14"/>
        </w:rPr>
        <w:t> </w:t>
      </w:r>
      <w:r>
        <w:rPr>
          <w:color w:val="212121"/>
        </w:rPr>
        <w:t>Lima</w:t>
      </w:r>
      <w:r>
        <w:rPr>
          <w:color w:val="212121"/>
          <w:spacing w:val="-57"/>
        </w:rPr>
        <w:t> </w:t>
      </w:r>
      <w:r>
        <w:rPr>
          <w:color w:val="212121"/>
        </w:rPr>
        <w:t>Presidenta</w:t>
      </w:r>
      <w:r>
        <w:rPr>
          <w:color w:val="212121"/>
          <w:spacing w:val="1"/>
        </w:rPr>
        <w:t> </w:t>
      </w:r>
      <w:r>
        <w:rPr>
          <w:color w:val="212121"/>
        </w:rPr>
        <w:t>do</w:t>
      </w:r>
      <w:r>
        <w:rPr>
          <w:color w:val="212121"/>
          <w:spacing w:val="1"/>
        </w:rPr>
        <w:t> </w:t>
      </w:r>
      <w:r>
        <w:rPr>
          <w:color w:val="212121"/>
        </w:rPr>
        <w:t>CMAS</w:t>
      </w:r>
    </w:p>
    <w:sectPr>
      <w:pgSz w:w="11910" w:h="16840"/>
      <w:pgMar w:top="13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1431" w:right="10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dcterms:created xsi:type="dcterms:W3CDTF">2023-07-14T01:43:18Z</dcterms:created>
  <dcterms:modified xsi:type="dcterms:W3CDTF">2023-07-14T01:43:18Z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